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                         Приложение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         к основной образовательной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программе среднего образования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   МКОУ «СОШ» с. </w:t>
      </w:r>
      <w:proofErr w:type="spellStart"/>
      <w:r w:rsidRPr="00030657">
        <w:rPr>
          <w:sz w:val="28"/>
          <w:szCs w:val="28"/>
        </w:rPr>
        <w:t>Шанский</w:t>
      </w:r>
      <w:proofErr w:type="spellEnd"/>
      <w:r w:rsidRPr="00030657">
        <w:rPr>
          <w:sz w:val="28"/>
          <w:szCs w:val="28"/>
        </w:rPr>
        <w:t xml:space="preserve">  Завод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 w:rsidP="00554498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Программа учебного предмета</w:t>
      </w:r>
    </w:p>
    <w:p w:rsidR="00F834D5" w:rsidRPr="00030657" w:rsidRDefault="00030657" w:rsidP="00554498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Биология</w:t>
      </w:r>
    </w:p>
    <w:p w:rsidR="00834112" w:rsidRPr="00030657" w:rsidRDefault="001D4831" w:rsidP="0003065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30657" w:rsidRPr="00030657">
        <w:rPr>
          <w:sz w:val="28"/>
          <w:szCs w:val="28"/>
        </w:rPr>
        <w:t xml:space="preserve"> класс</w:t>
      </w:r>
    </w:p>
    <w:p w:rsidR="00F834D5" w:rsidRPr="00554498" w:rsidRDefault="00F834D5">
      <w:pPr>
        <w:rPr>
          <w:b/>
          <w:sz w:val="24"/>
          <w:szCs w:val="24"/>
        </w:rPr>
      </w:pPr>
      <w:r w:rsidRPr="00554498">
        <w:rPr>
          <w:b/>
          <w:sz w:val="24"/>
          <w:szCs w:val="24"/>
        </w:rPr>
        <w:t xml:space="preserve">                                 </w:t>
      </w: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Default="00F834D5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Pr="00554498" w:rsidRDefault="00554498">
      <w:pPr>
        <w:rPr>
          <w:sz w:val="24"/>
          <w:szCs w:val="24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834112" w:rsidP="00834112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Оглавление</w:t>
      </w: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834112" w:rsidP="008341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030657">
        <w:rPr>
          <w:sz w:val="28"/>
          <w:szCs w:val="28"/>
        </w:rPr>
        <w:t>Планируемые результаты освоения учебного предмета</w:t>
      </w:r>
    </w:p>
    <w:p w:rsidR="00834112" w:rsidRPr="00030657" w:rsidRDefault="00834112" w:rsidP="008341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030657">
        <w:rPr>
          <w:sz w:val="28"/>
          <w:szCs w:val="28"/>
        </w:rPr>
        <w:t>Содержание учебного предмета</w:t>
      </w:r>
    </w:p>
    <w:p w:rsidR="00834112" w:rsidRPr="00030657" w:rsidRDefault="00834112" w:rsidP="008341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030657">
        <w:rPr>
          <w:sz w:val="28"/>
          <w:szCs w:val="28"/>
        </w:rPr>
        <w:t xml:space="preserve"> Тематическое планирование</w:t>
      </w:r>
    </w:p>
    <w:p w:rsidR="00F834D5" w:rsidRPr="00030657" w:rsidRDefault="00F834D5">
      <w:pPr>
        <w:rPr>
          <w:sz w:val="28"/>
          <w:szCs w:val="28"/>
        </w:rPr>
      </w:pPr>
    </w:p>
    <w:p w:rsidR="00834112" w:rsidRPr="00554498" w:rsidRDefault="00834112">
      <w:pPr>
        <w:rPr>
          <w:sz w:val="24"/>
          <w:szCs w:val="24"/>
        </w:rPr>
      </w:pPr>
    </w:p>
    <w:p w:rsidR="00834112" w:rsidRPr="00554498" w:rsidRDefault="00834112">
      <w:pPr>
        <w:rPr>
          <w:sz w:val="24"/>
          <w:szCs w:val="24"/>
        </w:rPr>
      </w:pPr>
    </w:p>
    <w:p w:rsidR="00834112" w:rsidRDefault="00834112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Pr="00554498" w:rsidRDefault="00C46938">
      <w:pPr>
        <w:rPr>
          <w:sz w:val="24"/>
          <w:szCs w:val="24"/>
        </w:rPr>
      </w:pPr>
    </w:p>
    <w:p w:rsidR="00834112" w:rsidRPr="00554498" w:rsidRDefault="00834112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6D4852" w:rsidRPr="001D4831" w:rsidRDefault="006D4852">
      <w:pPr>
        <w:rPr>
          <w:b/>
          <w:sz w:val="28"/>
          <w:szCs w:val="28"/>
        </w:rPr>
      </w:pPr>
      <w:r w:rsidRPr="001D4831">
        <w:rPr>
          <w:sz w:val="28"/>
          <w:szCs w:val="28"/>
        </w:rPr>
        <w:lastRenderedPageBreak/>
        <w:t xml:space="preserve"> </w:t>
      </w:r>
      <w:r w:rsidR="0091052F" w:rsidRPr="001D4831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формирование познавательных интересов и мотивов к обучению;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формирование навыков поведения в природе, осознания ценности живых объектов;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осознание ценности здорового и безопасного образа жизни;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знание основных принципов и правил отношения к живой природе, основ здорового образа жизни и здоровье</w:t>
      </w:r>
      <w:r>
        <w:rPr>
          <w:sz w:val="28"/>
          <w:szCs w:val="28"/>
        </w:rPr>
        <w:t xml:space="preserve"> </w:t>
      </w:r>
      <w:r w:rsidRPr="00D97DD6">
        <w:rPr>
          <w:sz w:val="28"/>
          <w:szCs w:val="28"/>
        </w:rPr>
        <w:t>сберегающих технологий;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реализация установок здорового образа жизни;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proofErr w:type="spellStart"/>
      <w:r w:rsidRPr="00D97DD6">
        <w:rPr>
          <w:sz w:val="28"/>
          <w:szCs w:val="28"/>
        </w:rPr>
        <w:t>сформированность</w:t>
      </w:r>
      <w:proofErr w:type="spellEnd"/>
      <w:r w:rsidRPr="00D97DD6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97DD6" w:rsidRPr="00D97DD6" w:rsidRDefault="00D97DD6" w:rsidP="00D97D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D97DD6">
        <w:rPr>
          <w:sz w:val="28"/>
          <w:szCs w:val="28"/>
        </w:rPr>
        <w:t>развитие эстетического сознания через признание красоты окружающего мира.</w:t>
      </w:r>
    </w:p>
    <w:p w:rsidR="00035454" w:rsidRDefault="00035454">
      <w:pPr>
        <w:rPr>
          <w:sz w:val="24"/>
          <w:szCs w:val="24"/>
        </w:rPr>
      </w:pPr>
    </w:p>
    <w:p w:rsidR="00035454" w:rsidRPr="00984AA3" w:rsidRDefault="00984AA3">
      <w:pPr>
        <w:rPr>
          <w:b/>
          <w:sz w:val="28"/>
          <w:szCs w:val="28"/>
        </w:rPr>
      </w:pPr>
      <w:proofErr w:type="spellStart"/>
      <w:r w:rsidRPr="00984AA3">
        <w:rPr>
          <w:b/>
          <w:sz w:val="28"/>
          <w:szCs w:val="28"/>
        </w:rPr>
        <w:t>Метапредметными</w:t>
      </w:r>
      <w:proofErr w:type="spellEnd"/>
      <w:r w:rsidRPr="00984AA3">
        <w:rPr>
          <w:b/>
          <w:sz w:val="28"/>
          <w:szCs w:val="28"/>
        </w:rPr>
        <w:t xml:space="preserve"> результатами 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 xml:space="preserve"> 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 xml:space="preserve">умение адекватно использовать речевые средства для дискуссии и </w:t>
      </w:r>
      <w:r w:rsidRPr="00EC071C">
        <w:rPr>
          <w:sz w:val="28"/>
          <w:szCs w:val="28"/>
        </w:rPr>
        <w:lastRenderedPageBreak/>
        <w:t>аргументации своей позиции, сравнивать разные точки зрения, аргументировать свою точку зрения, отстаивать свою позицию;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C071C" w:rsidRPr="00EC071C" w:rsidRDefault="00EC071C" w:rsidP="00EC07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C071C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035454" w:rsidRPr="00EC071C" w:rsidRDefault="00035454">
      <w:pPr>
        <w:rPr>
          <w:sz w:val="28"/>
          <w:szCs w:val="28"/>
        </w:rPr>
      </w:pPr>
    </w:p>
    <w:p w:rsidR="00035454" w:rsidRPr="00984AA3" w:rsidRDefault="00984AA3" w:rsidP="00EC071C">
      <w:pPr>
        <w:rPr>
          <w:sz w:val="28"/>
          <w:szCs w:val="28"/>
        </w:rPr>
      </w:pPr>
      <w:r w:rsidRPr="00984AA3">
        <w:rPr>
          <w:sz w:val="28"/>
          <w:szCs w:val="28"/>
        </w:rPr>
        <w:t xml:space="preserve"> </w:t>
      </w:r>
    </w:p>
    <w:p w:rsidR="00035454" w:rsidRPr="00554498" w:rsidRDefault="00984AA3" w:rsidP="00984AA3">
      <w:pPr>
        <w:rPr>
          <w:sz w:val="24"/>
          <w:szCs w:val="24"/>
        </w:rPr>
      </w:pPr>
      <w:r w:rsidRPr="00984AA3">
        <w:rPr>
          <w:b/>
          <w:sz w:val="28"/>
          <w:szCs w:val="28"/>
        </w:rPr>
        <w:t>Предметными результатами</w:t>
      </w:r>
      <w:r>
        <w:t xml:space="preserve"> </w:t>
      </w:r>
      <w:r w:rsidRPr="00984AA3">
        <w:rPr>
          <w:sz w:val="28"/>
          <w:szCs w:val="28"/>
        </w:rPr>
        <w:t>освоения биологии в основной школе являются:</w:t>
      </w:r>
      <w:r w:rsidR="00EC071C" w:rsidRPr="00EC071C">
        <w:rPr>
          <w:rFonts w:ascii="Times New Roman" w:hAnsi="Times New Roman"/>
          <w:sz w:val="28"/>
          <w:szCs w:val="28"/>
        </w:rPr>
        <w:t xml:space="preserve"> </w:t>
      </w:r>
      <w:r w:rsidR="00EC071C">
        <w:rPr>
          <w:rFonts w:ascii="Times New Roman" w:hAnsi="Times New Roman"/>
          <w:sz w:val="28"/>
          <w:szCs w:val="28"/>
        </w:rPr>
        <w:t xml:space="preserve"> </w:t>
      </w:r>
      <w:r w:rsidR="00EC071C" w:rsidRPr="00EC071C">
        <w:rPr>
          <w:rFonts w:ascii="Times New Roman" w:hAnsi="Times New Roman"/>
          <w:sz w:val="28"/>
          <w:szCs w:val="28"/>
        </w:rPr>
        <w:t>Учащиеся должны знать: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C071C">
        <w:rPr>
          <w:sz w:val="28"/>
          <w:szCs w:val="28"/>
        </w:rPr>
        <w:t xml:space="preserve"> признаки биологических объектов: живых организмов, клеток и организмов растений, грибов и бактерий, экосистем, биосферы, растений и грибов;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EC071C">
        <w:rPr>
          <w:sz w:val="28"/>
          <w:szCs w:val="28"/>
        </w:rPr>
        <w:t>сущность биологических процессов: обмена веществ и превращения энергии, питания, дыхания, выделения, транспорта веществ, роста, развития, размножения, круговорота веществ и превращения энергии в экосистемах;</w:t>
      </w:r>
      <w:proofErr w:type="gramEnd"/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C071C">
        <w:rPr>
          <w:sz w:val="28"/>
          <w:szCs w:val="28"/>
        </w:rPr>
        <w:t>особенности организмов растений, грибов, лишайников;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C071C">
        <w:rPr>
          <w:sz w:val="28"/>
          <w:szCs w:val="28"/>
        </w:rPr>
        <w:t>значение растений, грибов, лишайников и бактерий в природе и жизни человека;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C071C">
        <w:rPr>
          <w:sz w:val="28"/>
          <w:szCs w:val="28"/>
        </w:rPr>
        <w:t>влияние деятельности человека на изменение среды обитания организмов;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C071C">
        <w:rPr>
          <w:sz w:val="28"/>
          <w:szCs w:val="28"/>
        </w:rPr>
        <w:t>строение и процессы жизнедеятельности растительной клетки как единицы растительных организмов;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C071C">
        <w:rPr>
          <w:sz w:val="28"/>
          <w:szCs w:val="28"/>
        </w:rPr>
        <w:t>особенности строения и процессов жизнедеятельности растений, бактерий, грибов и лишайников;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C071C">
        <w:rPr>
          <w:sz w:val="28"/>
          <w:szCs w:val="28"/>
        </w:rPr>
        <w:t>отличительные особенности естественных и искусственных биоценозов, дикорастущих, культурных и сорных растений;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C071C">
        <w:rPr>
          <w:sz w:val="28"/>
          <w:szCs w:val="28"/>
        </w:rPr>
        <w:t>основные систематические единицы (царство, отдел, класс, род, вид);</w:t>
      </w:r>
    </w:p>
    <w:p w:rsidR="00EC071C" w:rsidRPr="00EC071C" w:rsidRDefault="00EC071C" w:rsidP="00EC07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C071C">
        <w:rPr>
          <w:sz w:val="28"/>
          <w:szCs w:val="28"/>
        </w:rPr>
        <w:t>правила и нормы поведения в природе.</w:t>
      </w:r>
    </w:p>
    <w:p w:rsidR="00035454" w:rsidRPr="00D97DD6" w:rsidRDefault="00035454" w:rsidP="00984AA3">
      <w:pPr>
        <w:rPr>
          <w:sz w:val="28"/>
          <w:szCs w:val="28"/>
        </w:rPr>
      </w:pPr>
    </w:p>
    <w:p w:rsidR="00EC071C" w:rsidRPr="00D97DD6" w:rsidRDefault="00EC071C" w:rsidP="00EC071C">
      <w:pPr>
        <w:pStyle w:val="a4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97DD6">
        <w:rPr>
          <w:rFonts w:ascii="Times New Roman" w:hAnsi="Times New Roman"/>
          <w:sz w:val="28"/>
          <w:szCs w:val="28"/>
        </w:rPr>
        <w:t xml:space="preserve"> Учащиеся должны </w:t>
      </w:r>
      <w:r w:rsidRPr="00D97DD6">
        <w:rPr>
          <w:rFonts w:ascii="Times New Roman" w:hAnsi="Times New Roman"/>
          <w:b/>
          <w:sz w:val="28"/>
          <w:szCs w:val="28"/>
        </w:rPr>
        <w:t>уметь</w:t>
      </w:r>
      <w:r w:rsidRPr="00D97DD6">
        <w:rPr>
          <w:rFonts w:ascii="Times New Roman" w:hAnsi="Times New Roman"/>
          <w:sz w:val="28"/>
          <w:szCs w:val="28"/>
        </w:rPr>
        <w:t>:</w:t>
      </w:r>
    </w:p>
    <w:p w:rsidR="00EC071C" w:rsidRPr="005667C9" w:rsidRDefault="00EC071C" w:rsidP="00EC071C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lastRenderedPageBreak/>
        <w:t>объяснять: роль биологии в формировании современной естественной картины мира, в практической деятельности людей и самого ученика; родство, общность происхождения и эволюцию растений;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</w:t>
      </w:r>
    </w:p>
    <w:p w:rsidR="00EC071C" w:rsidRPr="005667C9" w:rsidRDefault="00EC071C" w:rsidP="00EC071C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EC071C" w:rsidRPr="005667C9" w:rsidRDefault="00EC071C" w:rsidP="00EC071C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t>-распознавать и описывать: на таблицах основные части и органоиды клетки; объектах и таблицах органы цветкового растения, растения разных отделов; наиболее распространённые растения, культурные растения, съедобные и ядовитые грибы;</w:t>
      </w:r>
    </w:p>
    <w:p w:rsidR="00EC071C" w:rsidRPr="005667C9" w:rsidRDefault="00EC071C" w:rsidP="00EC071C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t>выявлять приспособления организмов в среде обитания;</w:t>
      </w:r>
    </w:p>
    <w:p w:rsidR="00EC071C" w:rsidRPr="005667C9" w:rsidRDefault="00EC071C" w:rsidP="00EC071C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t>сравнивать биологические объекты (клетки, ткани, организмы, представители отдельных систематических групп) и делать выводы на основе сравнения;</w:t>
      </w:r>
    </w:p>
    <w:p w:rsidR="00EC071C" w:rsidRPr="005667C9" w:rsidRDefault="00EC071C" w:rsidP="00EC071C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t>определять принадлежности биологических объектов к определённой систематической группе;</w:t>
      </w:r>
    </w:p>
    <w:p w:rsidR="00D97DD6" w:rsidRPr="005667C9" w:rsidRDefault="00D97DD6" w:rsidP="00D97DD6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Calibri Light" w:hAnsi="Calibri Light" w:cs="Calibri Light"/>
          <w:color w:val="0D0D0D" w:themeColor="text1" w:themeTint="F2"/>
          <w:sz w:val="28"/>
          <w:szCs w:val="28"/>
        </w:rPr>
      </w:pPr>
      <w:r w:rsidRPr="005667C9">
        <w:rPr>
          <w:rFonts w:ascii="Calibri Light" w:hAnsi="Calibri Light" w:cs="Calibri Light"/>
          <w:color w:val="0D0D0D" w:themeColor="text1" w:themeTint="F2"/>
          <w:sz w:val="28"/>
          <w:szCs w:val="28"/>
        </w:rPr>
        <w:t>проводить самостоятельный поиск биологической информации: с использованием учебника, словарей, справочников, в том числе с использованием информационных технологий;</w:t>
      </w:r>
    </w:p>
    <w:p w:rsidR="00F31124" w:rsidRPr="00D97DD6" w:rsidRDefault="00D97DD6" w:rsidP="00F31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</w:t>
      </w:r>
      <w:r w:rsidRPr="00D97DD6">
        <w:rPr>
          <w:b/>
          <w:sz w:val="28"/>
          <w:szCs w:val="28"/>
        </w:rPr>
        <w:t>дмета</w:t>
      </w:r>
    </w:p>
    <w:p w:rsidR="00D97DD6" w:rsidRPr="00D97DD6" w:rsidRDefault="00D97DD6" w:rsidP="00D97DD6">
      <w:pPr>
        <w:ind w:firstLine="708"/>
        <w:jc w:val="both"/>
        <w:rPr>
          <w:b/>
          <w:sz w:val="28"/>
          <w:szCs w:val="28"/>
        </w:rPr>
      </w:pPr>
      <w:r w:rsidRPr="00D97DD6">
        <w:rPr>
          <w:b/>
          <w:sz w:val="28"/>
          <w:szCs w:val="28"/>
        </w:rPr>
        <w:t>Тема 1.</w:t>
      </w:r>
      <w:r w:rsidR="00A76BA1">
        <w:rPr>
          <w:b/>
          <w:sz w:val="28"/>
          <w:szCs w:val="28"/>
        </w:rPr>
        <w:t xml:space="preserve"> Наука о растениях - ботаника (5</w:t>
      </w:r>
      <w:r w:rsidRPr="00D97DD6">
        <w:rPr>
          <w:b/>
          <w:sz w:val="28"/>
          <w:szCs w:val="28"/>
        </w:rPr>
        <w:t xml:space="preserve"> ч)</w:t>
      </w:r>
    </w:p>
    <w:p w:rsidR="00D97DD6" w:rsidRPr="00D97DD6" w:rsidRDefault="00D97DD6" w:rsidP="00D97DD6">
      <w:pPr>
        <w:ind w:firstLine="708"/>
        <w:jc w:val="both"/>
        <w:rPr>
          <w:sz w:val="28"/>
          <w:szCs w:val="28"/>
        </w:rPr>
      </w:pPr>
      <w:r w:rsidRPr="00D97DD6">
        <w:rPr>
          <w:sz w:val="28"/>
          <w:szCs w:val="28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</w:t>
      </w:r>
    </w:p>
    <w:p w:rsidR="00D97DD6" w:rsidRPr="00D97DD6" w:rsidRDefault="00D97DD6" w:rsidP="00D97DD6">
      <w:pPr>
        <w:ind w:firstLine="708"/>
        <w:jc w:val="both"/>
        <w:rPr>
          <w:sz w:val="28"/>
          <w:szCs w:val="28"/>
        </w:rPr>
      </w:pPr>
      <w:r w:rsidRPr="00D97DD6">
        <w:rPr>
          <w:sz w:val="28"/>
          <w:szCs w:val="28"/>
        </w:rPr>
        <w:t>Клеточное строение растений. Строение, жизнедеятельность клетки. Растительные ткани и их особенности. Растение как целостный организм.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spacing w:before="240"/>
        <w:ind w:firstLine="709"/>
        <w:jc w:val="both"/>
        <w:rPr>
          <w:rFonts w:eastAsia="Andale Sans UI"/>
          <w:b/>
          <w:bCs/>
          <w:kern w:val="1"/>
          <w:sz w:val="28"/>
          <w:szCs w:val="28"/>
          <w:lang w:eastAsia="ar-SA"/>
        </w:rPr>
      </w:pPr>
      <w:r w:rsidRPr="00D97DD6">
        <w:rPr>
          <w:rFonts w:eastAsia="Andale Sans UI"/>
          <w:b/>
          <w:bCs/>
          <w:kern w:val="1"/>
          <w:sz w:val="28"/>
          <w:szCs w:val="28"/>
          <w:lang w:eastAsia="ar-SA"/>
        </w:rPr>
        <w:t>Тема 2. Органы р</w:t>
      </w:r>
      <w:r w:rsidR="00A700E4">
        <w:rPr>
          <w:rFonts w:eastAsia="Andale Sans UI"/>
          <w:b/>
          <w:bCs/>
          <w:kern w:val="1"/>
          <w:sz w:val="28"/>
          <w:szCs w:val="28"/>
          <w:lang w:eastAsia="ar-SA"/>
        </w:rPr>
        <w:t xml:space="preserve">астений (7 </w:t>
      </w:r>
      <w:r w:rsidRPr="00D97DD6">
        <w:rPr>
          <w:rFonts w:eastAsia="Andale Sans UI"/>
          <w:b/>
          <w:bCs/>
          <w:kern w:val="1"/>
          <w:sz w:val="28"/>
          <w:szCs w:val="28"/>
          <w:lang w:eastAsia="ar-SA"/>
        </w:rPr>
        <w:t>ч)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Andale Sans UI"/>
          <w:bCs/>
          <w:kern w:val="1"/>
          <w:sz w:val="28"/>
          <w:szCs w:val="28"/>
          <w:lang w:eastAsia="ar-SA"/>
        </w:rPr>
      </w:pPr>
      <w:r w:rsidRPr="00D97DD6">
        <w:rPr>
          <w:rFonts w:eastAsia="Andale Sans UI"/>
          <w:bCs/>
          <w:kern w:val="1"/>
          <w:sz w:val="28"/>
          <w:szCs w:val="28"/>
          <w:lang w:eastAsia="ar-SA"/>
        </w:rPr>
        <w:t xml:space="preserve">Семя как орган размножения растений. Строение семени Двудольных и Однодольных растений. Прорастание семян. Условия прорастания семян. Типы корневых систем. Строение корня. Рост корня, геотропизм. Видоизменения корней. Значение корней в природе. Побег как сложная </w:t>
      </w:r>
      <w:r w:rsidRPr="00D97DD6">
        <w:rPr>
          <w:rFonts w:eastAsia="Andale Sans UI"/>
          <w:bCs/>
          <w:kern w:val="1"/>
          <w:sz w:val="28"/>
          <w:szCs w:val="28"/>
          <w:lang w:eastAsia="ar-SA"/>
        </w:rPr>
        <w:lastRenderedPageBreak/>
        <w:t xml:space="preserve">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 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Лабораторная работа № 1.</w:t>
      </w:r>
      <w:r w:rsidRPr="00D97DD6">
        <w:rPr>
          <w:rFonts w:eastAsia="Andale Sans UI"/>
          <w:i/>
          <w:iCs/>
          <w:kern w:val="1"/>
          <w:sz w:val="28"/>
          <w:szCs w:val="28"/>
          <w:lang w:eastAsia="ar-SA"/>
        </w:rPr>
        <w:t xml:space="preserve"> </w:t>
      </w:r>
      <w:r w:rsidRPr="00D97DD6">
        <w:rPr>
          <w:rFonts w:eastAsia="Andale Sans UI"/>
          <w:kern w:val="1"/>
          <w:sz w:val="28"/>
          <w:szCs w:val="28"/>
          <w:lang w:eastAsia="ar-SA"/>
        </w:rPr>
        <w:t>«Строение семени фасоли».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Лабораторная работа № 2</w:t>
      </w:r>
      <w:r w:rsidRPr="00D97DD6">
        <w:rPr>
          <w:rFonts w:eastAsia="Andale Sans UI"/>
          <w:i/>
          <w:iCs/>
          <w:kern w:val="1"/>
          <w:sz w:val="28"/>
          <w:szCs w:val="28"/>
          <w:lang w:eastAsia="ar-SA"/>
        </w:rPr>
        <w:t xml:space="preserve">. </w:t>
      </w:r>
      <w:r w:rsidRPr="00D97DD6">
        <w:rPr>
          <w:rFonts w:eastAsia="Andale Sans UI"/>
          <w:kern w:val="1"/>
          <w:sz w:val="28"/>
          <w:szCs w:val="28"/>
          <w:lang w:eastAsia="ar-SA"/>
        </w:rPr>
        <w:t>«Строение корня проростка».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Лабораторная работа № 3</w:t>
      </w:r>
      <w:r w:rsidRPr="00D97DD6">
        <w:rPr>
          <w:rFonts w:eastAsia="Andale Sans UI"/>
          <w:i/>
          <w:iCs/>
          <w:kern w:val="1"/>
          <w:sz w:val="28"/>
          <w:szCs w:val="28"/>
          <w:lang w:eastAsia="ar-SA"/>
        </w:rPr>
        <w:t xml:space="preserve">. </w:t>
      </w:r>
      <w:r w:rsidRPr="00D97DD6">
        <w:rPr>
          <w:rFonts w:eastAsia="Andale Sans UI"/>
          <w:kern w:val="1"/>
          <w:sz w:val="28"/>
          <w:szCs w:val="28"/>
          <w:lang w:eastAsia="ar-SA"/>
        </w:rPr>
        <w:t>«Строение вегетативных и генеративных почек».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Лабораторная работа № 4</w:t>
      </w:r>
      <w:r w:rsidRPr="00D97DD6">
        <w:rPr>
          <w:rFonts w:eastAsia="Andale Sans UI"/>
          <w:i/>
          <w:iCs/>
          <w:kern w:val="1"/>
          <w:sz w:val="28"/>
          <w:szCs w:val="28"/>
          <w:lang w:eastAsia="ar-SA"/>
        </w:rPr>
        <w:t xml:space="preserve">. </w:t>
      </w:r>
      <w:r w:rsidRPr="00D97DD6">
        <w:rPr>
          <w:rFonts w:eastAsia="Andale Sans UI"/>
          <w:kern w:val="1"/>
          <w:sz w:val="28"/>
          <w:szCs w:val="28"/>
          <w:lang w:eastAsia="ar-SA"/>
        </w:rPr>
        <w:t>«Внешнее строение корневища, клубня, луковицы».</w:t>
      </w:r>
    </w:p>
    <w:p w:rsidR="00D97DD6" w:rsidRPr="00D97DD6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</w:pPr>
      <w:r w:rsidRPr="00D97DD6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Демонстрация</w:t>
      </w:r>
    </w:p>
    <w:p w:rsidR="00D97DD6" w:rsidRPr="00D97DD6" w:rsidRDefault="00D97DD6" w:rsidP="00D97DD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kern w:val="1"/>
          <w:sz w:val="28"/>
          <w:szCs w:val="28"/>
          <w:lang w:eastAsia="ar-SA"/>
        </w:rPr>
        <w:t>Стадии прорастания семени фасоли.</w:t>
      </w:r>
    </w:p>
    <w:p w:rsidR="00D97DD6" w:rsidRPr="00D97DD6" w:rsidRDefault="00D97DD6" w:rsidP="00D97DD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kern w:val="1"/>
          <w:sz w:val="28"/>
          <w:szCs w:val="28"/>
          <w:lang w:eastAsia="ar-SA"/>
        </w:rPr>
        <w:t>Геотропизм корней.</w:t>
      </w:r>
    </w:p>
    <w:p w:rsidR="00D97DD6" w:rsidRPr="00D97DD6" w:rsidRDefault="00D97DD6" w:rsidP="00D97DD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97DD6">
        <w:rPr>
          <w:rFonts w:eastAsia="Andale Sans UI"/>
          <w:kern w:val="1"/>
          <w:sz w:val="28"/>
          <w:szCs w:val="28"/>
          <w:lang w:eastAsia="ar-SA"/>
        </w:rPr>
        <w:t>Развитие побега из почки.</w:t>
      </w:r>
    </w:p>
    <w:p w:rsidR="00D97DD6" w:rsidRPr="00A3071C" w:rsidRDefault="00D97DD6" w:rsidP="00D97DD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240"/>
        <w:ind w:firstLine="709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  <w:r w:rsidRPr="00A3071C">
        <w:rPr>
          <w:rFonts w:eastAsia="Andale Sans UI"/>
          <w:b/>
          <w:kern w:val="1"/>
          <w:sz w:val="28"/>
          <w:szCs w:val="28"/>
          <w:lang w:eastAsia="ar-SA"/>
        </w:rPr>
        <w:t>Тема 3. Основные процессы жизнедеятельности растений (6 ч)</w:t>
      </w:r>
    </w:p>
    <w:p w:rsidR="00D97DD6" w:rsidRPr="00A3071C" w:rsidRDefault="00D97DD6" w:rsidP="00D97DD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A3071C">
        <w:rPr>
          <w:rFonts w:eastAsia="Andale Sans UI"/>
          <w:kern w:val="1"/>
          <w:sz w:val="28"/>
          <w:szCs w:val="28"/>
          <w:lang w:eastAsia="ar-SA"/>
        </w:rPr>
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цветковых.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</w:p>
    <w:p w:rsidR="00D97DD6" w:rsidRPr="00A3071C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A3071C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Лабораторная работа № 5.</w:t>
      </w:r>
      <w:r w:rsidRPr="00A3071C">
        <w:rPr>
          <w:rFonts w:eastAsia="Andale Sans UI"/>
          <w:i/>
          <w:iCs/>
          <w:kern w:val="1"/>
          <w:sz w:val="28"/>
          <w:szCs w:val="28"/>
          <w:lang w:eastAsia="ar-SA"/>
        </w:rPr>
        <w:t xml:space="preserve"> </w:t>
      </w:r>
      <w:r w:rsidRPr="00A3071C">
        <w:rPr>
          <w:rFonts w:eastAsia="Andale Sans UI"/>
          <w:kern w:val="1"/>
          <w:sz w:val="28"/>
          <w:szCs w:val="28"/>
          <w:lang w:eastAsia="ar-SA"/>
        </w:rPr>
        <w:t>«Черенкование комнатных растений».</w:t>
      </w:r>
    </w:p>
    <w:p w:rsidR="00D97DD6" w:rsidRPr="00A3071C" w:rsidRDefault="00D97DD6" w:rsidP="00D97DD6">
      <w:pPr>
        <w:widowControl w:val="0"/>
        <w:suppressAutoHyphens/>
        <w:autoSpaceDE w:val="0"/>
        <w:autoSpaceDN w:val="0"/>
        <w:adjustRightInd w:val="0"/>
        <w:jc w:val="both"/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</w:pPr>
      <w:r w:rsidRPr="00A3071C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Демонстрация</w:t>
      </w:r>
    </w:p>
    <w:p w:rsidR="00D97DD6" w:rsidRPr="00B7797B" w:rsidRDefault="00D97DD6" w:rsidP="00D97DD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Andale Sans UI"/>
          <w:kern w:val="1"/>
          <w:sz w:val="24"/>
          <w:szCs w:val="24"/>
          <w:lang w:eastAsia="ar-SA"/>
        </w:rPr>
      </w:pPr>
      <w:r w:rsidRPr="00A3071C">
        <w:rPr>
          <w:rFonts w:eastAsia="Andale Sans UI"/>
          <w:kern w:val="1"/>
          <w:sz w:val="28"/>
          <w:szCs w:val="28"/>
          <w:lang w:eastAsia="ar-SA"/>
        </w:rPr>
        <w:t>Передвижение воды и минеральных веществ по стеблю</w:t>
      </w:r>
      <w:r w:rsidRPr="00B7797B">
        <w:rPr>
          <w:rFonts w:eastAsia="Andale Sans UI"/>
          <w:kern w:val="1"/>
          <w:sz w:val="24"/>
          <w:szCs w:val="24"/>
          <w:lang w:eastAsia="ar-SA"/>
        </w:rPr>
        <w:t>.</w:t>
      </w:r>
    </w:p>
    <w:p w:rsidR="00A3071C" w:rsidRPr="00A3071C" w:rsidRDefault="00A3071C" w:rsidP="00A3071C">
      <w:pPr>
        <w:pStyle w:val="a4"/>
        <w:widowControl w:val="0"/>
        <w:numPr>
          <w:ilvl w:val="0"/>
          <w:numId w:val="10"/>
        </w:numPr>
        <w:suppressAutoHyphens/>
        <w:spacing w:before="240"/>
        <w:jc w:val="both"/>
        <w:rPr>
          <w:rFonts w:eastAsia="Andale Sans UI"/>
          <w:b/>
          <w:bCs/>
          <w:iCs/>
          <w:kern w:val="1"/>
          <w:sz w:val="28"/>
          <w:szCs w:val="28"/>
          <w:lang w:eastAsia="ar-SA"/>
        </w:rPr>
      </w:pPr>
      <w:r w:rsidRPr="00A3071C">
        <w:rPr>
          <w:rFonts w:eastAsia="Andale Sans UI"/>
          <w:b/>
          <w:bCs/>
          <w:iCs/>
          <w:kern w:val="1"/>
          <w:sz w:val="28"/>
          <w:szCs w:val="28"/>
          <w:lang w:eastAsia="ar-SA"/>
        </w:rPr>
        <w:lastRenderedPageBreak/>
        <w:t xml:space="preserve">Тема 4. Многообразие и развитие </w:t>
      </w:r>
      <w:r w:rsidR="00A700E4">
        <w:rPr>
          <w:rFonts w:eastAsia="Andale Sans UI"/>
          <w:b/>
          <w:bCs/>
          <w:iCs/>
          <w:kern w:val="1"/>
          <w:sz w:val="28"/>
          <w:szCs w:val="28"/>
          <w:lang w:eastAsia="ar-SA"/>
        </w:rPr>
        <w:t>растительного мира (9</w:t>
      </w:r>
      <w:r w:rsidRPr="00A3071C">
        <w:rPr>
          <w:rFonts w:eastAsia="Andale Sans UI"/>
          <w:b/>
          <w:bCs/>
          <w:iCs/>
          <w:kern w:val="1"/>
          <w:sz w:val="28"/>
          <w:szCs w:val="28"/>
          <w:lang w:eastAsia="ar-SA"/>
        </w:rPr>
        <w:t xml:space="preserve"> ч)</w:t>
      </w:r>
    </w:p>
    <w:p w:rsidR="00A3071C" w:rsidRPr="00A3071C" w:rsidRDefault="00A3071C" w:rsidP="00A3071C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ar-SA"/>
        </w:rPr>
      </w:pPr>
      <w:r w:rsidRPr="00A3071C">
        <w:rPr>
          <w:rFonts w:eastAsia="Andale Sans UI"/>
          <w:bCs/>
          <w:iCs/>
          <w:kern w:val="1"/>
          <w:sz w:val="28"/>
          <w:szCs w:val="28"/>
          <w:lang w:eastAsia="ar-SA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Папоротниковидные, Плауновидные, Хвощевидные. Значение этих растений в природе и жизни человека. Общая характеристика Голосеменных растений, </w:t>
      </w:r>
      <w:bookmarkStart w:id="0" w:name="_GoBack"/>
      <w:bookmarkEnd w:id="0"/>
      <w:r w:rsidRPr="00A3071C">
        <w:rPr>
          <w:rFonts w:eastAsia="Andale Sans UI"/>
          <w:bCs/>
          <w:iCs/>
          <w:kern w:val="1"/>
          <w:sz w:val="28"/>
          <w:szCs w:val="28"/>
          <w:lang w:eastAsia="ar-SA"/>
        </w:rPr>
        <w:t>расселение их по Земле. Появление семени как свидетельство более высокого уровня развития голосеменных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голосеменными. Приспособленность покрытосеменных к условиям окружающей среды, разнообразие жизненных форм покрытосеменных. Класс Двудольные и класс Однодольные. Охрана редких и исчезающих видов. Отличительные признаки растений семейств классов Двудольные и Однодольные. Значение в природе, использование человеком.</w:t>
      </w:r>
    </w:p>
    <w:p w:rsidR="00A3071C" w:rsidRPr="00A3071C" w:rsidRDefault="00A3071C" w:rsidP="00A3071C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ar-SA"/>
        </w:rPr>
      </w:pPr>
      <w:r w:rsidRPr="00A3071C">
        <w:rPr>
          <w:rFonts w:eastAsia="Andale Sans UI"/>
          <w:bCs/>
          <w:iCs/>
          <w:kern w:val="1"/>
          <w:sz w:val="28"/>
          <w:szCs w:val="28"/>
          <w:lang w:eastAsia="ar-SA"/>
        </w:rPr>
        <w:t xml:space="preserve">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</w:r>
    </w:p>
    <w:p w:rsidR="00A3071C" w:rsidRPr="00A3071C" w:rsidRDefault="00A3071C" w:rsidP="00A3071C">
      <w:pPr>
        <w:pStyle w:val="a4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A3071C">
        <w:rPr>
          <w:rFonts w:eastAsia="Andale Sans UI"/>
          <w:b/>
          <w:bCs/>
          <w:i/>
          <w:iCs/>
          <w:kern w:val="1"/>
          <w:sz w:val="28"/>
          <w:szCs w:val="28"/>
          <w:lang w:eastAsia="ar-SA"/>
        </w:rPr>
        <w:t>Лабораторная работа № 6.</w:t>
      </w:r>
      <w:r w:rsidRPr="00A3071C">
        <w:rPr>
          <w:rFonts w:eastAsia="Andale Sans UI"/>
          <w:i/>
          <w:iCs/>
          <w:kern w:val="1"/>
          <w:sz w:val="28"/>
          <w:szCs w:val="28"/>
          <w:lang w:eastAsia="ar-SA"/>
        </w:rPr>
        <w:t xml:space="preserve"> </w:t>
      </w:r>
      <w:r w:rsidRPr="00A3071C">
        <w:rPr>
          <w:rFonts w:eastAsia="Andale Sans UI"/>
          <w:kern w:val="1"/>
          <w:sz w:val="28"/>
          <w:szCs w:val="28"/>
          <w:lang w:eastAsia="ar-SA"/>
        </w:rPr>
        <w:t>«Изучение внешнего строения моховидных растений».</w:t>
      </w:r>
    </w:p>
    <w:p w:rsidR="00A3071C" w:rsidRPr="00A3071C" w:rsidRDefault="00A3071C" w:rsidP="00A3071C">
      <w:pPr>
        <w:widowControl w:val="0"/>
        <w:suppressAutoHyphens/>
        <w:spacing w:before="240"/>
        <w:ind w:firstLine="708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>
        <w:rPr>
          <w:rFonts w:eastAsia="Andale Sans UI"/>
          <w:b/>
          <w:kern w:val="1"/>
          <w:sz w:val="28"/>
          <w:szCs w:val="28"/>
          <w:lang w:eastAsia="ar-SA"/>
        </w:rPr>
        <w:t>Тема 5. Природные сообщества (6</w:t>
      </w:r>
      <w:r w:rsidRPr="00A3071C">
        <w:rPr>
          <w:rFonts w:eastAsia="Andale Sans UI"/>
          <w:b/>
          <w:kern w:val="1"/>
          <w:sz w:val="28"/>
          <w:szCs w:val="28"/>
          <w:lang w:eastAsia="ar-SA"/>
        </w:rPr>
        <w:t xml:space="preserve"> ч)</w:t>
      </w:r>
    </w:p>
    <w:p w:rsidR="00A3071C" w:rsidRPr="00A3071C" w:rsidRDefault="00A3071C" w:rsidP="00A3071C">
      <w:pPr>
        <w:widowControl w:val="0"/>
        <w:suppressAutoHyphens/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A3071C">
        <w:rPr>
          <w:rFonts w:eastAsia="Andale Sans UI"/>
          <w:kern w:val="1"/>
          <w:sz w:val="28"/>
          <w:szCs w:val="28"/>
          <w:lang w:eastAsia="ar-SA"/>
        </w:rPr>
        <w:t xml:space="preserve">Понятие о природном сообществе (биогеоценозе, экосистеме). В.Н. Сукачёв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</w:t>
      </w:r>
      <w:r w:rsidRPr="00A3071C">
        <w:rPr>
          <w:rFonts w:eastAsia="Andale Sans UI"/>
          <w:kern w:val="1"/>
          <w:sz w:val="28"/>
          <w:szCs w:val="28"/>
          <w:lang w:eastAsia="ar-SA"/>
        </w:rPr>
        <w:lastRenderedPageBreak/>
        <w:t>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F31124" w:rsidRPr="00A3071C" w:rsidRDefault="00A3071C" w:rsidP="00F31124">
      <w:pPr>
        <w:rPr>
          <w:b/>
          <w:sz w:val="28"/>
          <w:szCs w:val="28"/>
        </w:rPr>
      </w:pPr>
      <w:r w:rsidRPr="00A3071C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5968"/>
        <w:gridCol w:w="1855"/>
      </w:tblGrid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b/>
                <w:sz w:val="24"/>
                <w:szCs w:val="24"/>
              </w:rPr>
            </w:pPr>
            <w:r w:rsidRPr="00A55E0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5E0B">
              <w:rPr>
                <w:b/>
                <w:sz w:val="24"/>
                <w:szCs w:val="24"/>
              </w:rPr>
              <w:t>п</w:t>
            </w:r>
            <w:proofErr w:type="gramEnd"/>
            <w:r w:rsidRPr="00A55E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b/>
                <w:sz w:val="24"/>
                <w:szCs w:val="24"/>
              </w:rPr>
            </w:pPr>
            <w:r w:rsidRPr="00A55E0B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55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b/>
                <w:sz w:val="24"/>
                <w:szCs w:val="24"/>
              </w:rPr>
            </w:pPr>
            <w:r w:rsidRPr="00A55E0B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1.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Наука о растения – ботаника</w:t>
            </w:r>
          </w:p>
        </w:tc>
        <w:tc>
          <w:tcPr>
            <w:tcW w:w="1855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2.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Органы растений</w:t>
            </w:r>
          </w:p>
        </w:tc>
        <w:tc>
          <w:tcPr>
            <w:tcW w:w="1855" w:type="dxa"/>
            <w:shd w:val="clear" w:color="auto" w:fill="auto"/>
          </w:tcPr>
          <w:p w:rsidR="00A3071C" w:rsidRPr="00A55E0B" w:rsidRDefault="00A700E4" w:rsidP="00433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3.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1855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4.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1855" w:type="dxa"/>
            <w:shd w:val="clear" w:color="auto" w:fill="auto"/>
          </w:tcPr>
          <w:p w:rsidR="00A3071C" w:rsidRPr="00A55E0B" w:rsidRDefault="00A700E4" w:rsidP="00433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5.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1855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071C" w:rsidRPr="00A55E0B" w:rsidTr="00433C2B">
        <w:tc>
          <w:tcPr>
            <w:tcW w:w="1086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  <w:r w:rsidRPr="00A55E0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68" w:type="dxa"/>
            <w:shd w:val="clear" w:color="auto" w:fill="auto"/>
          </w:tcPr>
          <w:p w:rsidR="00A3071C" w:rsidRPr="00A55E0B" w:rsidRDefault="00A3071C" w:rsidP="00433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A3071C" w:rsidRPr="00A55E0B" w:rsidRDefault="00A700E4" w:rsidP="00433C2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A3071C" w:rsidRPr="00A55E0B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4137C8" w:rsidRDefault="004137C8" w:rsidP="00F31124">
      <w:pPr>
        <w:rPr>
          <w:sz w:val="28"/>
          <w:szCs w:val="28"/>
        </w:rPr>
      </w:pPr>
    </w:p>
    <w:p w:rsidR="004137C8" w:rsidRPr="00082FFA" w:rsidRDefault="004137C8" w:rsidP="004137C8">
      <w:pPr>
        <w:spacing w:before="240"/>
        <w:jc w:val="both"/>
        <w:rPr>
          <w:b/>
          <w:sz w:val="28"/>
          <w:szCs w:val="28"/>
        </w:rPr>
      </w:pPr>
      <w:r w:rsidRPr="00082FFA">
        <w:rPr>
          <w:b/>
          <w:sz w:val="28"/>
          <w:szCs w:val="28"/>
        </w:rPr>
        <w:t>Лабораторные работы:</w:t>
      </w:r>
    </w:p>
    <w:p w:rsidR="004137C8" w:rsidRPr="00082FFA" w:rsidRDefault="004137C8" w:rsidP="004137C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82FFA">
        <w:rPr>
          <w:sz w:val="28"/>
          <w:szCs w:val="28"/>
        </w:rPr>
        <w:t>«Строение семени фасоли».</w:t>
      </w:r>
    </w:p>
    <w:p w:rsidR="004137C8" w:rsidRPr="00082FFA" w:rsidRDefault="004137C8" w:rsidP="004137C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82FFA">
        <w:rPr>
          <w:sz w:val="28"/>
          <w:szCs w:val="28"/>
        </w:rPr>
        <w:t>«Строение корня проростка».</w:t>
      </w:r>
    </w:p>
    <w:p w:rsidR="004137C8" w:rsidRPr="00082FFA" w:rsidRDefault="004137C8" w:rsidP="004137C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82FFA">
        <w:rPr>
          <w:sz w:val="28"/>
          <w:szCs w:val="28"/>
        </w:rPr>
        <w:t>«Строение вегетативных и генеративных почек».</w:t>
      </w:r>
    </w:p>
    <w:p w:rsidR="004137C8" w:rsidRPr="00082FFA" w:rsidRDefault="004137C8" w:rsidP="004137C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82FFA">
        <w:rPr>
          <w:sz w:val="28"/>
          <w:szCs w:val="28"/>
        </w:rPr>
        <w:t>«Внешнее строение корневища, клубня, луковицы».</w:t>
      </w:r>
    </w:p>
    <w:p w:rsidR="004137C8" w:rsidRPr="00082FFA" w:rsidRDefault="004137C8" w:rsidP="004137C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82FFA">
        <w:rPr>
          <w:sz w:val="28"/>
          <w:szCs w:val="28"/>
        </w:rPr>
        <w:t>«Черенкование комнатных растений».</w:t>
      </w:r>
    </w:p>
    <w:p w:rsidR="004137C8" w:rsidRPr="00082FFA" w:rsidRDefault="004137C8" w:rsidP="004137C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82FFA">
        <w:rPr>
          <w:sz w:val="28"/>
          <w:szCs w:val="28"/>
        </w:rPr>
        <w:t>«Изучение внешнего строения моховидных растений».</w:t>
      </w:r>
    </w:p>
    <w:p w:rsidR="00035454" w:rsidRPr="004137C8" w:rsidRDefault="00035454" w:rsidP="004137C8">
      <w:pPr>
        <w:rPr>
          <w:sz w:val="28"/>
          <w:szCs w:val="28"/>
        </w:rPr>
      </w:pPr>
    </w:p>
    <w:sectPr w:rsidR="00035454" w:rsidRPr="004137C8" w:rsidSect="0078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6E" w:rsidRDefault="00D0546E" w:rsidP="00554498">
      <w:pPr>
        <w:spacing w:after="0" w:line="240" w:lineRule="auto"/>
      </w:pPr>
      <w:r>
        <w:separator/>
      </w:r>
    </w:p>
  </w:endnote>
  <w:endnote w:type="continuationSeparator" w:id="0">
    <w:p w:rsidR="00D0546E" w:rsidRDefault="00D0546E" w:rsidP="0055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6E" w:rsidRDefault="00D0546E" w:rsidP="00554498">
      <w:pPr>
        <w:spacing w:after="0" w:line="240" w:lineRule="auto"/>
      </w:pPr>
      <w:r>
        <w:separator/>
      </w:r>
    </w:p>
  </w:footnote>
  <w:footnote w:type="continuationSeparator" w:id="0">
    <w:p w:rsidR="00D0546E" w:rsidRDefault="00D0546E" w:rsidP="00554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A51653E"/>
    <w:multiLevelType w:val="hybridMultilevel"/>
    <w:tmpl w:val="FDA6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0B73"/>
    <w:multiLevelType w:val="hybridMultilevel"/>
    <w:tmpl w:val="B55A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5">
    <w:nsid w:val="579E09AF"/>
    <w:multiLevelType w:val="hybridMultilevel"/>
    <w:tmpl w:val="6100A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1C2FFE"/>
    <w:multiLevelType w:val="hybridMultilevel"/>
    <w:tmpl w:val="D50E3C00"/>
    <w:lvl w:ilvl="0" w:tplc="B8B6A0E2">
      <w:numFmt w:val="bullet"/>
      <w:lvlText w:val="•"/>
      <w:lvlJc w:val="left"/>
      <w:pPr>
        <w:ind w:left="1174" w:hanging="360"/>
      </w:p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8780A85"/>
    <w:multiLevelType w:val="hybridMultilevel"/>
    <w:tmpl w:val="7DCA4C6C"/>
    <w:lvl w:ilvl="0" w:tplc="B8B6A0E2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B4738"/>
    <w:multiLevelType w:val="hybridMultilevel"/>
    <w:tmpl w:val="D7C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E6BC9"/>
    <w:multiLevelType w:val="hybridMultilevel"/>
    <w:tmpl w:val="B1A2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D7393"/>
    <w:multiLevelType w:val="hybridMultilevel"/>
    <w:tmpl w:val="5600A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852"/>
    <w:rsid w:val="00030657"/>
    <w:rsid w:val="00035454"/>
    <w:rsid w:val="000746B0"/>
    <w:rsid w:val="0008127A"/>
    <w:rsid w:val="00107D82"/>
    <w:rsid w:val="00146666"/>
    <w:rsid w:val="00183B37"/>
    <w:rsid w:val="001C05DC"/>
    <w:rsid w:val="001D4831"/>
    <w:rsid w:val="002B2579"/>
    <w:rsid w:val="003F1D7A"/>
    <w:rsid w:val="004137C8"/>
    <w:rsid w:val="00453002"/>
    <w:rsid w:val="004A0963"/>
    <w:rsid w:val="00544CCE"/>
    <w:rsid w:val="00554498"/>
    <w:rsid w:val="005667C9"/>
    <w:rsid w:val="006D4852"/>
    <w:rsid w:val="007820ED"/>
    <w:rsid w:val="00834112"/>
    <w:rsid w:val="008F193B"/>
    <w:rsid w:val="0091052F"/>
    <w:rsid w:val="00984AA3"/>
    <w:rsid w:val="009D161C"/>
    <w:rsid w:val="00A3071C"/>
    <w:rsid w:val="00A55A09"/>
    <w:rsid w:val="00A700E4"/>
    <w:rsid w:val="00A76BA1"/>
    <w:rsid w:val="00AD66E7"/>
    <w:rsid w:val="00B45807"/>
    <w:rsid w:val="00BE520E"/>
    <w:rsid w:val="00BE76CD"/>
    <w:rsid w:val="00C41295"/>
    <w:rsid w:val="00C46938"/>
    <w:rsid w:val="00D0546E"/>
    <w:rsid w:val="00D676F1"/>
    <w:rsid w:val="00D97DD6"/>
    <w:rsid w:val="00DA48CE"/>
    <w:rsid w:val="00DF199F"/>
    <w:rsid w:val="00EC071C"/>
    <w:rsid w:val="00EE222C"/>
    <w:rsid w:val="00F31124"/>
    <w:rsid w:val="00F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1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498"/>
  </w:style>
  <w:style w:type="paragraph" w:styleId="a7">
    <w:name w:val="footer"/>
    <w:basedOn w:val="a"/>
    <w:link w:val="a8"/>
    <w:uiPriority w:val="99"/>
    <w:unhideWhenUsed/>
    <w:rsid w:val="0055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dcterms:created xsi:type="dcterms:W3CDTF">2020-10-02T06:41:00Z</dcterms:created>
  <dcterms:modified xsi:type="dcterms:W3CDTF">2022-09-29T17:08:00Z</dcterms:modified>
</cp:coreProperties>
</file>